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5D" w:rsidRPr="001D6AD8" w:rsidRDefault="00AB2E5D" w:rsidP="00AB2E5D">
      <w:pPr>
        <w:jc w:val="center"/>
        <w:rPr>
          <w:rFonts w:asciiTheme="minorHAnsi" w:hAnsiTheme="minorHAnsi"/>
          <w:sz w:val="16"/>
          <w:szCs w:val="16"/>
        </w:rPr>
      </w:pPr>
    </w:p>
    <w:p w:rsidR="00AB2E5D" w:rsidRPr="001D6AD8" w:rsidRDefault="00AB2E5D" w:rsidP="00AB2E5D">
      <w:pPr>
        <w:jc w:val="center"/>
        <w:rPr>
          <w:rFonts w:asciiTheme="minorHAnsi" w:hAnsiTheme="minorHAnsi"/>
          <w:sz w:val="16"/>
          <w:szCs w:val="16"/>
        </w:rPr>
      </w:pPr>
      <w:r w:rsidRPr="001D6AD8">
        <w:rPr>
          <w:rFonts w:asciiTheme="minorHAnsi" w:hAnsiTheme="minorHAnsi"/>
          <w:sz w:val="16"/>
          <w:szCs w:val="16"/>
        </w:rPr>
        <w:t>СОГЛАСИЕ</w:t>
      </w:r>
    </w:p>
    <w:p w:rsidR="00AB2E5D" w:rsidRPr="001D6AD8" w:rsidRDefault="00AB2E5D" w:rsidP="00AB2E5D">
      <w:pPr>
        <w:jc w:val="center"/>
        <w:rPr>
          <w:rFonts w:asciiTheme="minorHAnsi" w:hAnsiTheme="minorHAnsi"/>
          <w:sz w:val="16"/>
          <w:szCs w:val="16"/>
        </w:rPr>
      </w:pPr>
      <w:r w:rsidRPr="001D6AD8">
        <w:rPr>
          <w:rFonts w:asciiTheme="minorHAnsi" w:hAnsiTheme="minorHAnsi"/>
          <w:sz w:val="16"/>
          <w:szCs w:val="16"/>
        </w:rPr>
        <w:t>НА ОБРАБОТКУ ПЕРСОНАЛЬНЫХ ДАННЫХ</w:t>
      </w:r>
    </w:p>
    <w:p w:rsidR="00AB2E5D" w:rsidRPr="001D6AD8" w:rsidRDefault="00AB2E5D" w:rsidP="00AB2E5D">
      <w:pPr>
        <w:rPr>
          <w:rFonts w:asciiTheme="minorHAnsi" w:hAnsiTheme="minorHAnsi"/>
          <w:sz w:val="16"/>
          <w:szCs w:val="16"/>
        </w:rPr>
      </w:pPr>
    </w:p>
    <w:p w:rsidR="00AB2E5D" w:rsidRPr="001D6AD8" w:rsidRDefault="00AB2E5D" w:rsidP="00AB2E5D">
      <w:pPr>
        <w:rPr>
          <w:rFonts w:asciiTheme="minorHAnsi" w:hAnsiTheme="minorHAnsi"/>
          <w:sz w:val="16"/>
          <w:szCs w:val="16"/>
        </w:rPr>
      </w:pPr>
    </w:p>
    <w:p w:rsidR="00424345" w:rsidRPr="001D6AD8" w:rsidRDefault="00424345" w:rsidP="00C72338">
      <w:pPr>
        <w:jc w:val="both"/>
        <w:rPr>
          <w:rFonts w:asciiTheme="minorHAnsi" w:hAnsiTheme="minorHAnsi"/>
          <w:sz w:val="16"/>
          <w:szCs w:val="16"/>
        </w:rPr>
      </w:pPr>
      <w:r w:rsidRPr="001D6AD8">
        <w:rPr>
          <w:rFonts w:asciiTheme="minorHAnsi" w:hAnsiTheme="minorHAnsi"/>
          <w:sz w:val="16"/>
          <w:szCs w:val="16"/>
        </w:rPr>
        <w:t xml:space="preserve">1.1. Субъект персональных данных, именуемый в дальнейшем Пользователь, регистрируясь и/или отправляя информацию о себе через форму </w:t>
      </w:r>
      <w:r w:rsidR="00DE6E3B" w:rsidRPr="001D6AD8">
        <w:rPr>
          <w:rFonts w:asciiTheme="minorHAnsi" w:hAnsiTheme="minorHAnsi"/>
          <w:sz w:val="16"/>
          <w:szCs w:val="16"/>
        </w:rPr>
        <w:t xml:space="preserve">заявки </w:t>
      </w:r>
      <w:r w:rsidRPr="001D6AD8">
        <w:rPr>
          <w:rFonts w:asciiTheme="minorHAnsi" w:hAnsiTheme="minorHAnsi"/>
          <w:sz w:val="16"/>
          <w:szCs w:val="16"/>
        </w:rPr>
        <w:t>на</w:t>
      </w:r>
      <w:r w:rsidR="009B5B75" w:rsidRPr="001D6AD8">
        <w:rPr>
          <w:rFonts w:asciiTheme="minorHAnsi" w:hAnsiTheme="minorHAnsi"/>
          <w:sz w:val="16"/>
          <w:szCs w:val="16"/>
        </w:rPr>
        <w:t xml:space="preserve"> </w:t>
      </w:r>
      <w:r w:rsidRPr="001D6AD8">
        <w:rPr>
          <w:rFonts w:asciiTheme="minorHAnsi" w:hAnsiTheme="minorHAnsi"/>
          <w:sz w:val="16"/>
          <w:szCs w:val="16"/>
        </w:rPr>
        <w:t>сайте</w:t>
      </w:r>
      <w:r w:rsidR="00134587" w:rsidRPr="00134587">
        <w:rPr>
          <w:rFonts w:asciiTheme="minorHAnsi" w:hAnsiTheme="minorHAnsi"/>
          <w:sz w:val="16"/>
          <w:szCs w:val="16"/>
        </w:rPr>
        <w:t xml:space="preserve">   https://kontragent.skrin.ru/company/access/ </w:t>
      </w:r>
      <w:bookmarkStart w:id="0" w:name="_GoBack"/>
      <w:bookmarkEnd w:id="0"/>
      <w:r w:rsidRPr="001D6AD8">
        <w:rPr>
          <w:rFonts w:asciiTheme="minorHAnsi" w:hAnsiTheme="minorHAnsi"/>
          <w:sz w:val="16"/>
          <w:szCs w:val="16"/>
        </w:rPr>
        <w:t xml:space="preserve">(далее – «Сайт»)  выражает настоящее Согласие на обработку своих персональных данных (далее – Согласие). </w:t>
      </w:r>
    </w:p>
    <w:p w:rsidR="00AB2E5D" w:rsidRPr="001D6AD8" w:rsidRDefault="00424345" w:rsidP="00413D07">
      <w:pPr>
        <w:jc w:val="both"/>
        <w:rPr>
          <w:rFonts w:asciiTheme="minorHAnsi" w:hAnsiTheme="minorHAnsi"/>
          <w:sz w:val="16"/>
          <w:szCs w:val="16"/>
        </w:rPr>
      </w:pPr>
      <w:r w:rsidRPr="001D6AD8">
        <w:rPr>
          <w:rFonts w:asciiTheme="minorHAnsi" w:hAnsiTheme="minorHAnsi"/>
          <w:sz w:val="16"/>
          <w:szCs w:val="16"/>
        </w:rPr>
        <w:t>1.2</w:t>
      </w:r>
      <w:r w:rsidR="006C046F" w:rsidRPr="001D6AD8">
        <w:rPr>
          <w:rFonts w:asciiTheme="minorHAnsi" w:hAnsiTheme="minorHAnsi"/>
          <w:sz w:val="16"/>
          <w:szCs w:val="16"/>
        </w:rPr>
        <w:t>.</w:t>
      </w:r>
      <w:r w:rsidR="006C046F" w:rsidRPr="001D6AD8">
        <w:rPr>
          <w:rFonts w:asciiTheme="minorHAnsi" w:hAnsiTheme="minorHAnsi"/>
          <w:sz w:val="16"/>
          <w:szCs w:val="16"/>
        </w:rPr>
        <w:tab/>
        <w:t>Пользователь дает согласие</w:t>
      </w:r>
      <w:r w:rsidR="00413D07">
        <w:rPr>
          <w:rFonts w:asciiTheme="minorHAnsi" w:hAnsiTheme="minorHAnsi"/>
          <w:sz w:val="16"/>
          <w:szCs w:val="16"/>
        </w:rPr>
        <w:t xml:space="preserve"> Обществу</w:t>
      </w:r>
      <w:r w:rsidR="00413D07" w:rsidRPr="00413D07">
        <w:rPr>
          <w:rFonts w:asciiTheme="minorHAnsi" w:hAnsiTheme="minorHAnsi"/>
          <w:sz w:val="16"/>
          <w:szCs w:val="16"/>
        </w:rPr>
        <w:t xml:space="preserve"> с ограниченной ответственно</w:t>
      </w:r>
      <w:r w:rsidR="00413D07">
        <w:rPr>
          <w:rFonts w:asciiTheme="minorHAnsi" w:hAnsiTheme="minorHAnsi"/>
          <w:sz w:val="16"/>
          <w:szCs w:val="16"/>
        </w:rPr>
        <w:t>стью</w:t>
      </w:r>
      <w:r w:rsidR="00413D07" w:rsidRPr="00413D07">
        <w:rPr>
          <w:rFonts w:asciiTheme="minorHAnsi" w:hAnsiTheme="minorHAnsi"/>
          <w:sz w:val="16"/>
          <w:szCs w:val="16"/>
        </w:rPr>
        <w:t xml:space="preserve"> «Система комплексного раскрытия информации и новостей»</w:t>
      </w:r>
      <w:r w:rsidR="00413D07">
        <w:rPr>
          <w:rFonts w:asciiTheme="minorHAnsi" w:hAnsiTheme="minorHAnsi"/>
          <w:sz w:val="16"/>
          <w:szCs w:val="16"/>
        </w:rPr>
        <w:t xml:space="preserve"> (ОО</w:t>
      </w:r>
      <w:r w:rsidR="00322177" w:rsidRPr="001D6AD8">
        <w:rPr>
          <w:rFonts w:asciiTheme="minorHAnsi" w:hAnsiTheme="minorHAnsi"/>
          <w:sz w:val="16"/>
          <w:szCs w:val="16"/>
        </w:rPr>
        <w:t>О «СКРИН»</w:t>
      </w:r>
      <w:r w:rsidR="00413D07">
        <w:rPr>
          <w:rFonts w:asciiTheme="minorHAnsi" w:hAnsiTheme="minorHAnsi"/>
          <w:sz w:val="16"/>
          <w:szCs w:val="16"/>
        </w:rPr>
        <w:t>)</w:t>
      </w:r>
      <w:r w:rsidR="00F6274B" w:rsidRPr="001D6AD8">
        <w:rPr>
          <w:rFonts w:asciiTheme="minorHAnsi" w:hAnsiTheme="minorHAnsi"/>
          <w:sz w:val="16"/>
          <w:szCs w:val="16"/>
        </w:rPr>
        <w:t xml:space="preserve"> (далее – Оператор)</w:t>
      </w:r>
      <w:r w:rsidR="00322177" w:rsidRPr="001D6AD8">
        <w:rPr>
          <w:rFonts w:asciiTheme="minorHAnsi" w:hAnsiTheme="minorHAnsi"/>
          <w:sz w:val="16"/>
          <w:szCs w:val="16"/>
        </w:rPr>
        <w:t>, расположенному</w:t>
      </w:r>
      <w:r w:rsidR="00413D07" w:rsidRPr="00413D07">
        <w:rPr>
          <w:rFonts w:asciiTheme="minorHAnsi" w:hAnsiTheme="minorHAnsi"/>
          <w:sz w:val="16"/>
          <w:szCs w:val="16"/>
        </w:rPr>
        <w:t xml:space="preserve"> 105318, </w:t>
      </w:r>
      <w:proofErr w:type="spellStart"/>
      <w:r w:rsidR="00413D07" w:rsidRPr="00413D07">
        <w:rPr>
          <w:rFonts w:asciiTheme="minorHAnsi" w:hAnsiTheme="minorHAnsi"/>
          <w:sz w:val="16"/>
          <w:szCs w:val="16"/>
        </w:rPr>
        <w:t>вн</w:t>
      </w:r>
      <w:proofErr w:type="gramStart"/>
      <w:r w:rsidR="00413D07" w:rsidRPr="00413D07">
        <w:rPr>
          <w:rFonts w:asciiTheme="minorHAnsi" w:hAnsiTheme="minorHAnsi"/>
          <w:sz w:val="16"/>
          <w:szCs w:val="16"/>
        </w:rPr>
        <w:t>.т</w:t>
      </w:r>
      <w:proofErr w:type="gramEnd"/>
      <w:r w:rsidR="00413D07" w:rsidRPr="00413D07">
        <w:rPr>
          <w:rFonts w:asciiTheme="minorHAnsi" w:hAnsiTheme="minorHAnsi"/>
          <w:sz w:val="16"/>
          <w:szCs w:val="16"/>
        </w:rPr>
        <w:t>ер.г</w:t>
      </w:r>
      <w:proofErr w:type="spellEnd"/>
      <w:r w:rsidR="00413D07" w:rsidRPr="00413D07">
        <w:rPr>
          <w:rFonts w:asciiTheme="minorHAnsi" w:hAnsiTheme="minorHAnsi"/>
          <w:sz w:val="16"/>
          <w:szCs w:val="16"/>
        </w:rPr>
        <w:t>. мун</w:t>
      </w:r>
      <w:r w:rsidR="00413D07">
        <w:rPr>
          <w:rFonts w:asciiTheme="minorHAnsi" w:hAnsiTheme="minorHAnsi"/>
          <w:sz w:val="16"/>
          <w:szCs w:val="16"/>
        </w:rPr>
        <w:t>иципальный округ Соколиная гора</w:t>
      </w:r>
      <w:r w:rsidR="00413D07" w:rsidRPr="00413D07">
        <w:rPr>
          <w:rFonts w:asciiTheme="minorHAnsi" w:hAnsiTheme="minorHAnsi"/>
          <w:sz w:val="16"/>
          <w:szCs w:val="16"/>
        </w:rPr>
        <w:t xml:space="preserve"> г.</w:t>
      </w:r>
      <w:r w:rsidR="00413D07">
        <w:rPr>
          <w:rFonts w:asciiTheme="minorHAnsi" w:hAnsiTheme="minorHAnsi"/>
          <w:sz w:val="16"/>
          <w:szCs w:val="16"/>
        </w:rPr>
        <w:t xml:space="preserve"> Москва, улица </w:t>
      </w:r>
      <w:proofErr w:type="spellStart"/>
      <w:r w:rsidR="00413D07">
        <w:rPr>
          <w:rFonts w:asciiTheme="minorHAnsi" w:hAnsiTheme="minorHAnsi"/>
          <w:sz w:val="16"/>
          <w:szCs w:val="16"/>
        </w:rPr>
        <w:t>Вельяминовская</w:t>
      </w:r>
      <w:proofErr w:type="spellEnd"/>
      <w:r w:rsidR="00413D07">
        <w:rPr>
          <w:rFonts w:asciiTheme="minorHAnsi" w:hAnsiTheme="minorHAnsi"/>
          <w:sz w:val="16"/>
          <w:szCs w:val="16"/>
        </w:rPr>
        <w:t xml:space="preserve">, </w:t>
      </w:r>
      <w:r w:rsidR="00413D07" w:rsidRPr="00413D07">
        <w:rPr>
          <w:rFonts w:asciiTheme="minorHAnsi" w:hAnsiTheme="minorHAnsi"/>
          <w:sz w:val="16"/>
          <w:szCs w:val="16"/>
        </w:rPr>
        <w:t xml:space="preserve">дом 34 стр. 31, </w:t>
      </w:r>
      <w:proofErr w:type="spellStart"/>
      <w:r w:rsidR="00413D07" w:rsidRPr="00413D07">
        <w:rPr>
          <w:rFonts w:asciiTheme="minorHAnsi" w:hAnsiTheme="minorHAnsi"/>
          <w:sz w:val="16"/>
          <w:szCs w:val="16"/>
        </w:rPr>
        <w:t>эт</w:t>
      </w:r>
      <w:proofErr w:type="spellEnd"/>
      <w:r w:rsidR="00413D07" w:rsidRPr="00413D07">
        <w:rPr>
          <w:rFonts w:asciiTheme="minorHAnsi" w:hAnsiTheme="minorHAnsi"/>
          <w:sz w:val="16"/>
          <w:szCs w:val="16"/>
        </w:rPr>
        <w:t>. 3, пом. I, ком. 48</w:t>
      </w:r>
      <w:r w:rsidR="00322177" w:rsidRPr="001D6AD8">
        <w:rPr>
          <w:rFonts w:asciiTheme="minorHAnsi" w:hAnsiTheme="minorHAnsi"/>
          <w:sz w:val="16"/>
          <w:szCs w:val="16"/>
        </w:rPr>
        <w:t xml:space="preserve"> г. </w:t>
      </w:r>
      <w:r w:rsidR="00AB2E5D" w:rsidRPr="001D6AD8">
        <w:rPr>
          <w:rFonts w:asciiTheme="minorHAnsi" w:hAnsiTheme="minorHAnsi"/>
          <w:sz w:val="16"/>
          <w:szCs w:val="16"/>
        </w:rPr>
        <w:t>на обработку своих персональных данных, как без использования средств автоматиз</w:t>
      </w:r>
      <w:r w:rsidR="004D34C3" w:rsidRPr="001D6AD8">
        <w:rPr>
          <w:rFonts w:asciiTheme="minorHAnsi" w:hAnsiTheme="minorHAnsi"/>
          <w:sz w:val="16"/>
          <w:szCs w:val="16"/>
        </w:rPr>
        <w:t>ации, так и с их использованием</w:t>
      </w:r>
      <w:r w:rsidR="001D6AD8">
        <w:rPr>
          <w:rFonts w:asciiTheme="minorHAnsi" w:hAnsiTheme="minorHAnsi"/>
          <w:sz w:val="16"/>
          <w:szCs w:val="16"/>
        </w:rPr>
        <w:t xml:space="preserve">. Пользователь </w:t>
      </w:r>
      <w:r w:rsidR="004D34C3" w:rsidRPr="001D6AD8">
        <w:rPr>
          <w:rFonts w:asciiTheme="minorHAnsi" w:hAnsiTheme="minorHAnsi"/>
          <w:sz w:val="16"/>
          <w:szCs w:val="16"/>
        </w:rPr>
        <w:t xml:space="preserve">подтверждает, что действует свободно, </w:t>
      </w:r>
      <w:r w:rsidR="005E215C" w:rsidRPr="001D6AD8">
        <w:rPr>
          <w:rFonts w:asciiTheme="minorHAnsi" w:hAnsiTheme="minorHAnsi"/>
          <w:sz w:val="16"/>
          <w:szCs w:val="16"/>
        </w:rPr>
        <w:t xml:space="preserve">по собственной </w:t>
      </w:r>
      <w:r w:rsidR="004D34C3" w:rsidRPr="001D6AD8">
        <w:rPr>
          <w:rFonts w:asciiTheme="minorHAnsi" w:hAnsiTheme="minorHAnsi"/>
          <w:sz w:val="16"/>
          <w:szCs w:val="16"/>
        </w:rPr>
        <w:t xml:space="preserve">воле и в своем интересе. Согласие Пользователя на обработку персональных данных является конкретным, информированным и сознательным. </w:t>
      </w:r>
      <w:r w:rsidR="00AB2E5D" w:rsidRPr="001D6AD8">
        <w:rPr>
          <w:rFonts w:asciiTheme="minorHAnsi" w:hAnsiTheme="minorHAnsi"/>
          <w:sz w:val="16"/>
          <w:szCs w:val="16"/>
        </w:rPr>
        <w:t>Согласие дается на обработку персональных данных, представляющих собой любую информацию, относящуюся к субъекту пер</w:t>
      </w:r>
      <w:r w:rsidR="005E215C" w:rsidRPr="001D6AD8">
        <w:rPr>
          <w:rFonts w:asciiTheme="minorHAnsi" w:hAnsiTheme="minorHAnsi"/>
          <w:sz w:val="16"/>
          <w:szCs w:val="16"/>
        </w:rPr>
        <w:t>сональных данных, в том числе: ф</w:t>
      </w:r>
      <w:r w:rsidR="00AB2E5D" w:rsidRPr="001D6AD8">
        <w:rPr>
          <w:rFonts w:asciiTheme="minorHAnsi" w:hAnsiTheme="minorHAnsi"/>
          <w:sz w:val="16"/>
          <w:szCs w:val="16"/>
        </w:rPr>
        <w:t>амилия, имя, отчество</w:t>
      </w:r>
      <w:r w:rsidR="006C046F" w:rsidRPr="001D6AD8">
        <w:rPr>
          <w:rFonts w:asciiTheme="minorHAnsi" w:hAnsiTheme="minorHAnsi"/>
          <w:sz w:val="16"/>
          <w:szCs w:val="16"/>
        </w:rPr>
        <w:t xml:space="preserve">, </w:t>
      </w:r>
      <w:r w:rsidR="00AB2E5D" w:rsidRPr="001D6AD8">
        <w:rPr>
          <w:rFonts w:asciiTheme="minorHAnsi" w:hAnsiTheme="minorHAnsi"/>
          <w:sz w:val="16"/>
          <w:szCs w:val="16"/>
        </w:rPr>
        <w:t>адрес электронной почты; персональные номера теле</w:t>
      </w:r>
      <w:r w:rsidR="001B3D78" w:rsidRPr="001D6AD8">
        <w:rPr>
          <w:rFonts w:asciiTheme="minorHAnsi" w:hAnsiTheme="minorHAnsi"/>
          <w:sz w:val="16"/>
          <w:szCs w:val="16"/>
        </w:rPr>
        <w:t xml:space="preserve">фонов; сведения о местах работы </w:t>
      </w:r>
      <w:r w:rsidR="00AB2E5D" w:rsidRPr="001D6AD8">
        <w:rPr>
          <w:rFonts w:asciiTheme="minorHAnsi" w:hAnsiTheme="minorHAnsi"/>
          <w:sz w:val="16"/>
          <w:szCs w:val="16"/>
        </w:rPr>
        <w:t xml:space="preserve">и иная информация. </w:t>
      </w:r>
    </w:p>
    <w:p w:rsidR="00AB2E5D" w:rsidRPr="001D6AD8" w:rsidRDefault="00424345" w:rsidP="00C72338">
      <w:pPr>
        <w:jc w:val="both"/>
        <w:rPr>
          <w:rFonts w:asciiTheme="minorHAnsi" w:hAnsiTheme="minorHAnsi"/>
          <w:sz w:val="16"/>
          <w:szCs w:val="16"/>
        </w:rPr>
      </w:pPr>
      <w:r w:rsidRPr="001D6AD8">
        <w:rPr>
          <w:rFonts w:asciiTheme="minorHAnsi" w:hAnsiTheme="minorHAnsi"/>
          <w:sz w:val="16"/>
          <w:szCs w:val="16"/>
        </w:rPr>
        <w:t>1.3</w:t>
      </w:r>
      <w:r w:rsidR="00AB2E5D" w:rsidRPr="001D6AD8">
        <w:rPr>
          <w:rFonts w:asciiTheme="minorHAnsi" w:hAnsiTheme="minorHAnsi"/>
          <w:sz w:val="16"/>
          <w:szCs w:val="16"/>
        </w:rPr>
        <w:t>.</w:t>
      </w:r>
      <w:r w:rsidR="00AB2E5D" w:rsidRPr="001D6AD8">
        <w:rPr>
          <w:rFonts w:asciiTheme="minorHAnsi" w:hAnsiTheme="minorHAnsi"/>
          <w:sz w:val="16"/>
          <w:szCs w:val="16"/>
        </w:rPr>
        <w:tab/>
        <w:t>Присоединяясь к настоящему Соглашению и оставляя свои данные на сайте, Пользователь подтверждает, что указанные им персональные данные принадлежат лично ему.</w:t>
      </w:r>
    </w:p>
    <w:p w:rsidR="009B5B75" w:rsidRPr="001D6AD8" w:rsidRDefault="00424345" w:rsidP="00C72338">
      <w:pPr>
        <w:jc w:val="both"/>
        <w:rPr>
          <w:rFonts w:asciiTheme="minorHAnsi" w:hAnsiTheme="minorHAnsi"/>
          <w:sz w:val="16"/>
          <w:szCs w:val="16"/>
        </w:rPr>
      </w:pPr>
      <w:r w:rsidRPr="001D6AD8">
        <w:rPr>
          <w:rFonts w:asciiTheme="minorHAnsi" w:hAnsiTheme="minorHAnsi"/>
          <w:sz w:val="16"/>
          <w:szCs w:val="16"/>
        </w:rPr>
        <w:t>1.4</w:t>
      </w:r>
      <w:r w:rsidR="00AB2E5D" w:rsidRPr="001D6AD8">
        <w:rPr>
          <w:rFonts w:asciiTheme="minorHAnsi" w:hAnsiTheme="minorHAnsi"/>
          <w:sz w:val="16"/>
          <w:szCs w:val="16"/>
        </w:rPr>
        <w:t xml:space="preserve">. </w:t>
      </w:r>
      <w:r w:rsidR="006A779A" w:rsidRPr="001D6AD8">
        <w:rPr>
          <w:rFonts w:asciiTheme="minorHAnsi" w:hAnsiTheme="minorHAnsi"/>
          <w:sz w:val="16"/>
          <w:szCs w:val="16"/>
        </w:rPr>
        <w:t xml:space="preserve">    </w:t>
      </w:r>
      <w:r w:rsidR="006C046F" w:rsidRPr="001D6AD8">
        <w:rPr>
          <w:rFonts w:asciiTheme="minorHAnsi" w:hAnsiTheme="minorHAnsi"/>
          <w:sz w:val="16"/>
          <w:szCs w:val="16"/>
        </w:rPr>
        <w:t xml:space="preserve">   </w:t>
      </w:r>
      <w:r w:rsidR="00AB2E5D" w:rsidRPr="001D6AD8">
        <w:rPr>
          <w:rFonts w:asciiTheme="minorHAnsi" w:hAnsiTheme="minorHAnsi"/>
          <w:sz w:val="16"/>
          <w:szCs w:val="16"/>
        </w:rPr>
        <w:t>Целями обработки персональных данных Пользователя  явля</w:t>
      </w:r>
      <w:r w:rsidR="00DE6E3B" w:rsidRPr="001D6AD8">
        <w:rPr>
          <w:rFonts w:asciiTheme="minorHAnsi" w:hAnsiTheme="minorHAnsi"/>
          <w:sz w:val="16"/>
          <w:szCs w:val="16"/>
        </w:rPr>
        <w:t>е</w:t>
      </w:r>
      <w:r w:rsidR="00AB2E5D" w:rsidRPr="001D6AD8">
        <w:rPr>
          <w:rFonts w:asciiTheme="minorHAnsi" w:hAnsiTheme="minorHAnsi"/>
          <w:sz w:val="16"/>
          <w:szCs w:val="16"/>
        </w:rPr>
        <w:t>тся</w:t>
      </w:r>
      <w:r w:rsidR="00DE6E3B" w:rsidRPr="001D6AD8">
        <w:rPr>
          <w:rFonts w:asciiTheme="minorHAnsi" w:hAnsiTheme="minorHAnsi"/>
          <w:sz w:val="16"/>
          <w:szCs w:val="16"/>
        </w:rPr>
        <w:t xml:space="preserve"> заключение между Пользователем и Оператором договора по направлениям деятельности, указанным на Сайте Оператора. Кроме этого, Пользователь </w:t>
      </w:r>
      <w:r w:rsidR="00487C79" w:rsidRPr="001D6AD8">
        <w:rPr>
          <w:rFonts w:asciiTheme="minorHAnsi" w:hAnsiTheme="minorHAnsi"/>
          <w:sz w:val="16"/>
          <w:szCs w:val="16"/>
        </w:rPr>
        <w:t xml:space="preserve">дает согласие обработку персональных данных при </w:t>
      </w:r>
      <w:r w:rsidR="00E14F42" w:rsidRPr="001D6AD8">
        <w:rPr>
          <w:rFonts w:asciiTheme="minorHAnsi" w:hAnsiTheme="minorHAnsi"/>
          <w:sz w:val="16"/>
          <w:szCs w:val="16"/>
        </w:rPr>
        <w:t>информировани</w:t>
      </w:r>
      <w:r w:rsidR="00487C79" w:rsidRPr="001D6AD8">
        <w:rPr>
          <w:rFonts w:asciiTheme="minorHAnsi" w:hAnsiTheme="minorHAnsi"/>
          <w:sz w:val="16"/>
          <w:szCs w:val="16"/>
        </w:rPr>
        <w:t>и</w:t>
      </w:r>
      <w:r w:rsidR="00E14F42" w:rsidRPr="001D6AD8">
        <w:rPr>
          <w:rFonts w:asciiTheme="minorHAnsi" w:hAnsiTheme="minorHAnsi"/>
          <w:sz w:val="16"/>
          <w:szCs w:val="16"/>
        </w:rPr>
        <w:t xml:space="preserve"> о предстоящих мероприятиях, организуемых Оператором, </w:t>
      </w:r>
      <w:r w:rsidR="006C046F" w:rsidRPr="001D6AD8">
        <w:rPr>
          <w:rFonts w:asciiTheme="minorHAnsi" w:hAnsiTheme="minorHAnsi"/>
          <w:sz w:val="16"/>
          <w:szCs w:val="16"/>
        </w:rPr>
        <w:t>п</w:t>
      </w:r>
      <w:r w:rsidR="00487C79" w:rsidRPr="001D6AD8">
        <w:rPr>
          <w:rFonts w:asciiTheme="minorHAnsi" w:hAnsiTheme="minorHAnsi"/>
          <w:sz w:val="16"/>
          <w:szCs w:val="16"/>
        </w:rPr>
        <w:t>ри ответах</w:t>
      </w:r>
      <w:r w:rsidR="00E14F42" w:rsidRPr="001D6AD8">
        <w:rPr>
          <w:rFonts w:asciiTheme="minorHAnsi" w:hAnsiTheme="minorHAnsi"/>
          <w:sz w:val="16"/>
          <w:szCs w:val="16"/>
        </w:rPr>
        <w:t xml:space="preserve"> на обращения Пользователя через форму</w:t>
      </w:r>
      <w:r w:rsidR="009B5B75" w:rsidRPr="001D6AD8">
        <w:rPr>
          <w:rFonts w:asciiTheme="minorHAnsi" w:hAnsiTheme="minorHAnsi"/>
          <w:sz w:val="16"/>
          <w:szCs w:val="16"/>
        </w:rPr>
        <w:t xml:space="preserve"> обра</w:t>
      </w:r>
      <w:r w:rsidR="00487C79" w:rsidRPr="001D6AD8">
        <w:rPr>
          <w:rFonts w:asciiTheme="minorHAnsi" w:hAnsiTheme="minorHAnsi"/>
          <w:sz w:val="16"/>
          <w:szCs w:val="16"/>
        </w:rPr>
        <w:t xml:space="preserve">тной связи на сайте, при </w:t>
      </w:r>
      <w:r w:rsidR="009B5B75" w:rsidRPr="001D6AD8">
        <w:rPr>
          <w:rFonts w:asciiTheme="minorHAnsi" w:hAnsiTheme="minorHAnsi"/>
          <w:sz w:val="16"/>
          <w:szCs w:val="16"/>
        </w:rPr>
        <w:t>направлени</w:t>
      </w:r>
      <w:r w:rsidR="00487C79" w:rsidRPr="001D6AD8">
        <w:rPr>
          <w:rFonts w:asciiTheme="minorHAnsi" w:hAnsiTheme="minorHAnsi"/>
          <w:sz w:val="16"/>
          <w:szCs w:val="16"/>
        </w:rPr>
        <w:t>и</w:t>
      </w:r>
      <w:r w:rsidR="009B5B75" w:rsidRPr="001D6AD8">
        <w:rPr>
          <w:rFonts w:asciiTheme="minorHAnsi" w:hAnsiTheme="minorHAnsi"/>
          <w:sz w:val="16"/>
          <w:szCs w:val="16"/>
        </w:rPr>
        <w:t xml:space="preserve"> рассылок рекламно-информационного характера.</w:t>
      </w:r>
    </w:p>
    <w:p w:rsidR="00AB2E5D" w:rsidRPr="001D6AD8" w:rsidRDefault="00AB2E5D" w:rsidP="00C72338">
      <w:pPr>
        <w:jc w:val="both"/>
        <w:rPr>
          <w:rFonts w:asciiTheme="minorHAnsi" w:hAnsiTheme="minorHAnsi"/>
          <w:sz w:val="16"/>
          <w:szCs w:val="16"/>
        </w:rPr>
      </w:pPr>
      <w:r w:rsidRPr="001D6AD8">
        <w:rPr>
          <w:rFonts w:asciiTheme="minorHAnsi" w:hAnsiTheme="minorHAnsi"/>
          <w:sz w:val="16"/>
          <w:szCs w:val="16"/>
        </w:rPr>
        <w:t>1.</w:t>
      </w:r>
      <w:r w:rsidR="00487C79" w:rsidRPr="001D6AD8">
        <w:rPr>
          <w:rFonts w:asciiTheme="minorHAnsi" w:hAnsiTheme="minorHAnsi"/>
          <w:sz w:val="16"/>
          <w:szCs w:val="16"/>
        </w:rPr>
        <w:t>5</w:t>
      </w:r>
      <w:r w:rsidR="006C046F" w:rsidRPr="001D6AD8">
        <w:rPr>
          <w:rFonts w:asciiTheme="minorHAnsi" w:hAnsiTheme="minorHAnsi"/>
          <w:sz w:val="16"/>
          <w:szCs w:val="16"/>
        </w:rPr>
        <w:t xml:space="preserve">.   </w:t>
      </w:r>
      <w:r w:rsidRPr="001D6AD8">
        <w:rPr>
          <w:rFonts w:asciiTheme="minorHAnsi" w:hAnsiTheme="minorHAnsi"/>
          <w:sz w:val="16"/>
          <w:szCs w:val="16"/>
        </w:rPr>
        <w:t xml:space="preserve">Основанием для обработки персональных данных являются: ст. 24 Конституции Российской Федерации, Федеральный закон №152-ФЗ «О персональных данных». </w:t>
      </w:r>
    </w:p>
    <w:p w:rsidR="0021449E" w:rsidRDefault="00AB2E5D" w:rsidP="00C72338">
      <w:pPr>
        <w:jc w:val="both"/>
        <w:rPr>
          <w:rFonts w:asciiTheme="minorHAnsi" w:hAnsiTheme="minorHAnsi"/>
          <w:sz w:val="16"/>
          <w:szCs w:val="16"/>
        </w:rPr>
      </w:pPr>
      <w:r w:rsidRPr="001D6AD8">
        <w:rPr>
          <w:rFonts w:asciiTheme="minorHAnsi" w:hAnsiTheme="minorHAnsi"/>
          <w:sz w:val="16"/>
          <w:szCs w:val="16"/>
        </w:rPr>
        <w:t>1.</w:t>
      </w:r>
      <w:r w:rsidR="00487C79" w:rsidRPr="001D6AD8">
        <w:rPr>
          <w:rFonts w:asciiTheme="minorHAnsi" w:hAnsiTheme="minorHAnsi"/>
          <w:sz w:val="16"/>
          <w:szCs w:val="16"/>
        </w:rPr>
        <w:t>6</w:t>
      </w:r>
      <w:r w:rsidRPr="001D6AD8">
        <w:rPr>
          <w:rFonts w:asciiTheme="minorHAnsi" w:hAnsiTheme="minorHAnsi"/>
          <w:sz w:val="16"/>
          <w:szCs w:val="16"/>
        </w:rPr>
        <w:t>.</w:t>
      </w:r>
      <w:r w:rsidR="006C046F" w:rsidRPr="001D6AD8">
        <w:rPr>
          <w:rFonts w:asciiTheme="minorHAnsi" w:hAnsiTheme="minorHAnsi"/>
          <w:sz w:val="16"/>
          <w:szCs w:val="16"/>
        </w:rPr>
        <w:t xml:space="preserve">   </w:t>
      </w:r>
      <w:r w:rsidR="00577C65" w:rsidRPr="001D6AD8">
        <w:rPr>
          <w:rFonts w:asciiTheme="minorHAnsi" w:hAnsiTheme="minorHAnsi"/>
          <w:sz w:val="16"/>
          <w:szCs w:val="16"/>
        </w:rPr>
        <w:t>Пользователь предоставляет Оператору право осуществлять следующие действия (операции) с персональными данными:</w:t>
      </w:r>
    </w:p>
    <w:p w:rsidR="0021449E" w:rsidRPr="0021449E" w:rsidRDefault="0021449E" w:rsidP="0021449E">
      <w:pPr>
        <w:pStyle w:val="a5"/>
        <w:numPr>
          <w:ilvl w:val="0"/>
          <w:numId w:val="2"/>
        </w:numPr>
        <w:jc w:val="both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t>С</w:t>
      </w:r>
      <w:r w:rsidR="00322177" w:rsidRPr="0021449E">
        <w:rPr>
          <w:rFonts w:asciiTheme="minorHAnsi" w:hAnsiTheme="minorHAnsi"/>
          <w:sz w:val="16"/>
          <w:szCs w:val="16"/>
        </w:rPr>
        <w:t>бор, запись, систематизация, накопление, хранение, уточнение (обновление, изменение)</w:t>
      </w:r>
      <w:r>
        <w:rPr>
          <w:rFonts w:asciiTheme="minorHAnsi" w:hAnsiTheme="minorHAnsi"/>
          <w:sz w:val="16"/>
          <w:szCs w:val="16"/>
        </w:rPr>
        <w:t>;</w:t>
      </w:r>
      <w:r w:rsidR="00322177" w:rsidRPr="0021449E">
        <w:rPr>
          <w:rFonts w:asciiTheme="minorHAnsi" w:hAnsiTheme="minorHAnsi"/>
          <w:sz w:val="16"/>
          <w:szCs w:val="16"/>
        </w:rPr>
        <w:t xml:space="preserve"> </w:t>
      </w:r>
    </w:p>
    <w:p w:rsidR="0021449E" w:rsidRPr="0021449E" w:rsidRDefault="00322177" w:rsidP="0021449E">
      <w:pPr>
        <w:pStyle w:val="a5"/>
        <w:numPr>
          <w:ilvl w:val="0"/>
          <w:numId w:val="2"/>
        </w:numPr>
        <w:jc w:val="both"/>
        <w:rPr>
          <w:rFonts w:asciiTheme="minorHAnsi" w:hAnsiTheme="minorHAnsi"/>
          <w:sz w:val="16"/>
          <w:szCs w:val="16"/>
        </w:rPr>
      </w:pPr>
      <w:r w:rsidRPr="0021449E">
        <w:rPr>
          <w:rFonts w:asciiTheme="minorHAnsi" w:hAnsiTheme="minorHAnsi"/>
          <w:sz w:val="16"/>
          <w:szCs w:val="16"/>
        </w:rPr>
        <w:t>извлечение, использование, обезличивание, блокирование, удаление, уничтожение</w:t>
      </w:r>
      <w:r w:rsidR="0021449E">
        <w:rPr>
          <w:rFonts w:asciiTheme="minorHAnsi" w:hAnsiTheme="minorHAnsi"/>
          <w:sz w:val="16"/>
          <w:szCs w:val="16"/>
        </w:rPr>
        <w:t>;</w:t>
      </w:r>
    </w:p>
    <w:p w:rsidR="00322177" w:rsidRPr="0021449E" w:rsidRDefault="00577C65" w:rsidP="0021449E">
      <w:pPr>
        <w:pStyle w:val="a5"/>
        <w:numPr>
          <w:ilvl w:val="0"/>
          <w:numId w:val="2"/>
        </w:numPr>
        <w:jc w:val="both"/>
        <w:rPr>
          <w:rFonts w:asciiTheme="minorHAnsi" w:hAnsiTheme="minorHAnsi"/>
          <w:sz w:val="16"/>
          <w:szCs w:val="16"/>
        </w:rPr>
      </w:pPr>
      <w:r w:rsidRPr="0021449E">
        <w:rPr>
          <w:rFonts w:asciiTheme="minorHAnsi" w:hAnsiTheme="minorHAnsi"/>
          <w:sz w:val="16"/>
          <w:szCs w:val="16"/>
        </w:rPr>
        <w:t xml:space="preserve">передача по требованию суда, в </w:t>
      </w:r>
      <w:proofErr w:type="spellStart"/>
      <w:r w:rsidRPr="0021449E">
        <w:rPr>
          <w:rFonts w:asciiTheme="minorHAnsi" w:hAnsiTheme="minorHAnsi"/>
          <w:sz w:val="16"/>
          <w:szCs w:val="16"/>
        </w:rPr>
        <w:t>т.ч</w:t>
      </w:r>
      <w:proofErr w:type="spellEnd"/>
      <w:r w:rsidRPr="0021449E">
        <w:rPr>
          <w:rFonts w:asciiTheme="minorHAnsi" w:hAnsiTheme="minorHAnsi"/>
          <w:sz w:val="16"/>
          <w:szCs w:val="16"/>
        </w:rPr>
        <w:t>., третьим лицам, с соблюдением мер, обеспечивающих защиту персональных данных от несанкционированного доступа.</w:t>
      </w:r>
      <w:r w:rsidR="00AB2E5D" w:rsidRPr="0021449E">
        <w:rPr>
          <w:rFonts w:asciiTheme="minorHAnsi" w:hAnsiTheme="minorHAnsi"/>
          <w:sz w:val="16"/>
          <w:szCs w:val="16"/>
        </w:rPr>
        <w:t xml:space="preserve"> </w:t>
      </w:r>
    </w:p>
    <w:p w:rsidR="00AB2E5D" w:rsidRPr="001D6AD8" w:rsidRDefault="00487C79" w:rsidP="00C72338">
      <w:pPr>
        <w:jc w:val="both"/>
        <w:rPr>
          <w:rFonts w:asciiTheme="minorHAnsi" w:hAnsiTheme="minorHAnsi"/>
          <w:sz w:val="16"/>
          <w:szCs w:val="16"/>
        </w:rPr>
      </w:pPr>
      <w:r w:rsidRPr="001D6AD8">
        <w:rPr>
          <w:rFonts w:asciiTheme="minorHAnsi" w:hAnsiTheme="minorHAnsi"/>
          <w:sz w:val="16"/>
          <w:szCs w:val="16"/>
        </w:rPr>
        <w:t>1.7</w:t>
      </w:r>
      <w:r w:rsidR="001B3D78" w:rsidRPr="001D6AD8">
        <w:rPr>
          <w:rFonts w:asciiTheme="minorHAnsi" w:hAnsiTheme="minorHAnsi"/>
          <w:sz w:val="16"/>
          <w:szCs w:val="16"/>
        </w:rPr>
        <w:t>.</w:t>
      </w:r>
      <w:r w:rsidR="00AB2E5D" w:rsidRPr="001D6AD8">
        <w:rPr>
          <w:rFonts w:asciiTheme="minorHAnsi" w:hAnsiTheme="minorHAnsi"/>
          <w:sz w:val="16"/>
          <w:szCs w:val="16"/>
        </w:rPr>
        <w:t xml:space="preserve"> </w:t>
      </w:r>
      <w:r w:rsidR="006C046F" w:rsidRPr="001D6AD8">
        <w:rPr>
          <w:rFonts w:asciiTheme="minorHAnsi" w:hAnsiTheme="minorHAnsi"/>
          <w:sz w:val="16"/>
          <w:szCs w:val="16"/>
        </w:rPr>
        <w:t xml:space="preserve">  </w:t>
      </w:r>
      <w:r w:rsidR="006A779A" w:rsidRPr="001D6AD8">
        <w:rPr>
          <w:rFonts w:asciiTheme="minorHAnsi" w:hAnsiTheme="minorHAnsi"/>
          <w:sz w:val="16"/>
          <w:szCs w:val="16"/>
        </w:rPr>
        <w:t xml:space="preserve"> </w:t>
      </w:r>
      <w:r w:rsidR="00DE6E3B" w:rsidRPr="001D6AD8">
        <w:rPr>
          <w:rFonts w:asciiTheme="minorHAnsi" w:hAnsiTheme="minorHAnsi"/>
          <w:sz w:val="16"/>
          <w:szCs w:val="16"/>
        </w:rPr>
        <w:t>Согласие на обработку персональных</w:t>
      </w:r>
      <w:r w:rsidR="00AB2E5D" w:rsidRPr="001D6AD8">
        <w:rPr>
          <w:rFonts w:asciiTheme="minorHAnsi" w:hAnsiTheme="minorHAnsi"/>
          <w:sz w:val="16"/>
          <w:szCs w:val="16"/>
        </w:rPr>
        <w:t xml:space="preserve"> данны</w:t>
      </w:r>
      <w:r w:rsidR="00DE6E3B" w:rsidRPr="001D6AD8">
        <w:rPr>
          <w:rFonts w:asciiTheme="minorHAnsi" w:hAnsiTheme="minorHAnsi"/>
          <w:sz w:val="16"/>
          <w:szCs w:val="16"/>
        </w:rPr>
        <w:t>х дается Пользователем</w:t>
      </w:r>
      <w:r w:rsidR="00AB2E5D" w:rsidRPr="001D6AD8">
        <w:rPr>
          <w:rFonts w:asciiTheme="minorHAnsi" w:hAnsiTheme="minorHAnsi"/>
          <w:sz w:val="16"/>
          <w:szCs w:val="16"/>
        </w:rPr>
        <w:t xml:space="preserve"> </w:t>
      </w:r>
      <w:r w:rsidR="00DE6E3B" w:rsidRPr="001D6AD8">
        <w:rPr>
          <w:rFonts w:asciiTheme="minorHAnsi" w:hAnsiTheme="minorHAnsi"/>
          <w:sz w:val="16"/>
          <w:szCs w:val="16"/>
        </w:rPr>
        <w:t>на срок с м</w:t>
      </w:r>
      <w:r w:rsidR="00F6274B" w:rsidRPr="001D6AD8">
        <w:rPr>
          <w:rFonts w:asciiTheme="minorHAnsi" w:hAnsiTheme="minorHAnsi"/>
          <w:sz w:val="16"/>
          <w:szCs w:val="16"/>
        </w:rPr>
        <w:t>омента его регистрации</w:t>
      </w:r>
      <w:r w:rsidR="00DE6E3B" w:rsidRPr="001D6AD8">
        <w:rPr>
          <w:rFonts w:asciiTheme="minorHAnsi" w:hAnsiTheme="minorHAnsi"/>
          <w:sz w:val="16"/>
          <w:szCs w:val="16"/>
        </w:rPr>
        <w:t xml:space="preserve"> и/или заполнения заявки </w:t>
      </w:r>
      <w:r w:rsidR="00F6274B" w:rsidRPr="001D6AD8">
        <w:rPr>
          <w:rFonts w:asciiTheme="minorHAnsi" w:hAnsiTheme="minorHAnsi"/>
          <w:sz w:val="16"/>
          <w:szCs w:val="16"/>
        </w:rPr>
        <w:t xml:space="preserve">на сайте Оператора и в </w:t>
      </w:r>
      <w:r w:rsidR="006C046F" w:rsidRPr="001D6AD8">
        <w:rPr>
          <w:rFonts w:asciiTheme="minorHAnsi" w:hAnsiTheme="minorHAnsi"/>
          <w:sz w:val="16"/>
          <w:szCs w:val="16"/>
        </w:rPr>
        <w:t>т</w:t>
      </w:r>
      <w:r w:rsidR="00AB2E5D" w:rsidRPr="001D6AD8">
        <w:rPr>
          <w:rFonts w:asciiTheme="minorHAnsi" w:hAnsiTheme="minorHAnsi"/>
          <w:sz w:val="16"/>
          <w:szCs w:val="16"/>
        </w:rPr>
        <w:t xml:space="preserve">ечение трех лет после прекращения договорных отношений </w:t>
      </w:r>
      <w:r w:rsidR="00F6274B" w:rsidRPr="001D6AD8">
        <w:rPr>
          <w:rFonts w:asciiTheme="minorHAnsi" w:hAnsiTheme="minorHAnsi"/>
          <w:sz w:val="16"/>
          <w:szCs w:val="16"/>
        </w:rPr>
        <w:t xml:space="preserve">между Оператором и </w:t>
      </w:r>
      <w:r w:rsidR="00AB2E5D" w:rsidRPr="001D6AD8">
        <w:rPr>
          <w:rFonts w:asciiTheme="minorHAnsi" w:hAnsiTheme="minorHAnsi"/>
          <w:sz w:val="16"/>
          <w:szCs w:val="16"/>
        </w:rPr>
        <w:t xml:space="preserve">субъектом персональных данных. </w:t>
      </w:r>
    </w:p>
    <w:p w:rsidR="00AB2E5D" w:rsidRPr="001D6AD8" w:rsidRDefault="00AB2E5D" w:rsidP="005E215C">
      <w:pPr>
        <w:jc w:val="both"/>
        <w:rPr>
          <w:rFonts w:asciiTheme="minorHAnsi" w:hAnsiTheme="minorHAnsi"/>
          <w:sz w:val="16"/>
          <w:szCs w:val="16"/>
        </w:rPr>
      </w:pPr>
      <w:r w:rsidRPr="001D6AD8">
        <w:rPr>
          <w:rFonts w:asciiTheme="minorHAnsi" w:hAnsiTheme="minorHAnsi"/>
          <w:sz w:val="16"/>
          <w:szCs w:val="16"/>
        </w:rPr>
        <w:t>1.</w:t>
      </w:r>
      <w:r w:rsidR="00487C79" w:rsidRPr="001D6AD8">
        <w:rPr>
          <w:rFonts w:asciiTheme="minorHAnsi" w:hAnsiTheme="minorHAnsi"/>
          <w:sz w:val="16"/>
          <w:szCs w:val="16"/>
        </w:rPr>
        <w:t>8</w:t>
      </w:r>
      <w:r w:rsidRPr="001D6AD8">
        <w:rPr>
          <w:rFonts w:asciiTheme="minorHAnsi" w:hAnsiTheme="minorHAnsi"/>
          <w:sz w:val="16"/>
          <w:szCs w:val="16"/>
        </w:rPr>
        <w:t xml:space="preserve">. </w:t>
      </w:r>
      <w:r w:rsidR="006C046F" w:rsidRPr="001D6AD8">
        <w:rPr>
          <w:rFonts w:asciiTheme="minorHAnsi" w:hAnsiTheme="minorHAnsi"/>
          <w:sz w:val="16"/>
          <w:szCs w:val="16"/>
        </w:rPr>
        <w:t xml:space="preserve">   </w:t>
      </w:r>
      <w:r w:rsidRPr="001D6AD8">
        <w:rPr>
          <w:rFonts w:asciiTheme="minorHAnsi" w:hAnsiTheme="minorHAnsi"/>
          <w:sz w:val="16"/>
          <w:szCs w:val="16"/>
        </w:rPr>
        <w:t>Согласие на обработку персональных данных может быть отозвано</w:t>
      </w:r>
      <w:r w:rsidR="006C046F" w:rsidRPr="001D6AD8">
        <w:rPr>
          <w:rFonts w:asciiTheme="minorHAnsi" w:hAnsiTheme="minorHAnsi"/>
          <w:sz w:val="16"/>
          <w:szCs w:val="16"/>
        </w:rPr>
        <w:t xml:space="preserve"> субъектом персональных данных </w:t>
      </w:r>
      <w:r w:rsidR="001D6AD8">
        <w:rPr>
          <w:rFonts w:asciiTheme="minorHAnsi" w:hAnsiTheme="minorHAnsi"/>
          <w:sz w:val="16"/>
          <w:szCs w:val="16"/>
        </w:rPr>
        <w:t>или его представителем.</w:t>
      </w:r>
      <w:r w:rsidRPr="001D6AD8">
        <w:rPr>
          <w:rFonts w:asciiTheme="minorHAnsi" w:hAnsiTheme="minorHAnsi"/>
          <w:sz w:val="16"/>
          <w:szCs w:val="16"/>
        </w:rPr>
        <w:t xml:space="preserve"> </w:t>
      </w:r>
      <w:r w:rsidR="005E215C" w:rsidRPr="001D6AD8">
        <w:rPr>
          <w:rFonts w:asciiTheme="minorHAnsi" w:hAnsiTheme="minorHAnsi"/>
          <w:sz w:val="16"/>
          <w:szCs w:val="16"/>
        </w:rPr>
        <w:t xml:space="preserve">Отзыв согласия на обработку персональных данных </w:t>
      </w:r>
      <w:r w:rsidR="001D6AD8">
        <w:rPr>
          <w:rFonts w:asciiTheme="minorHAnsi" w:hAnsiTheme="minorHAnsi"/>
          <w:sz w:val="16"/>
          <w:szCs w:val="16"/>
        </w:rPr>
        <w:t xml:space="preserve">осуществляется </w:t>
      </w:r>
      <w:r w:rsidR="005E215C" w:rsidRPr="001D6AD8">
        <w:rPr>
          <w:rFonts w:asciiTheme="minorHAnsi" w:hAnsiTheme="minorHAnsi"/>
          <w:sz w:val="16"/>
          <w:szCs w:val="16"/>
        </w:rPr>
        <w:t xml:space="preserve">путем направления Пользователем соответствующего распоряжения в простой письменной </w:t>
      </w:r>
      <w:r w:rsidR="009B5B75" w:rsidRPr="001D6AD8">
        <w:rPr>
          <w:rFonts w:asciiTheme="minorHAnsi" w:hAnsiTheme="minorHAnsi"/>
          <w:sz w:val="16"/>
          <w:szCs w:val="16"/>
        </w:rPr>
        <w:t xml:space="preserve">форме на адрес Оператора </w:t>
      </w:r>
      <w:r w:rsidR="00413D07" w:rsidRPr="00413D07">
        <w:rPr>
          <w:rFonts w:asciiTheme="minorHAnsi" w:hAnsiTheme="minorHAnsi"/>
          <w:sz w:val="16"/>
          <w:szCs w:val="16"/>
        </w:rPr>
        <w:t xml:space="preserve">105318, </w:t>
      </w:r>
      <w:proofErr w:type="spellStart"/>
      <w:r w:rsidR="00413D07" w:rsidRPr="00413D07">
        <w:rPr>
          <w:rFonts w:asciiTheme="minorHAnsi" w:hAnsiTheme="minorHAnsi"/>
          <w:sz w:val="16"/>
          <w:szCs w:val="16"/>
        </w:rPr>
        <w:t>вн</w:t>
      </w:r>
      <w:proofErr w:type="spellEnd"/>
      <w:r w:rsidR="00413D07" w:rsidRPr="00413D07">
        <w:rPr>
          <w:rFonts w:asciiTheme="minorHAnsi" w:hAnsiTheme="minorHAnsi"/>
          <w:sz w:val="16"/>
          <w:szCs w:val="16"/>
        </w:rPr>
        <w:t>.</w:t>
      </w:r>
      <w:r w:rsidR="00413D07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="00413D07" w:rsidRPr="00413D07">
        <w:rPr>
          <w:rFonts w:asciiTheme="minorHAnsi" w:hAnsiTheme="minorHAnsi"/>
          <w:sz w:val="16"/>
          <w:szCs w:val="16"/>
        </w:rPr>
        <w:t>тер.г</w:t>
      </w:r>
      <w:proofErr w:type="spellEnd"/>
      <w:r w:rsidR="00413D07" w:rsidRPr="00413D07">
        <w:rPr>
          <w:rFonts w:asciiTheme="minorHAnsi" w:hAnsiTheme="minorHAnsi"/>
          <w:sz w:val="16"/>
          <w:szCs w:val="16"/>
        </w:rPr>
        <w:t xml:space="preserve">. муниципальный округ Соколиная гора г. Москва, улица </w:t>
      </w:r>
      <w:proofErr w:type="spellStart"/>
      <w:r w:rsidR="00413D07" w:rsidRPr="00413D07">
        <w:rPr>
          <w:rFonts w:asciiTheme="minorHAnsi" w:hAnsiTheme="minorHAnsi"/>
          <w:sz w:val="16"/>
          <w:szCs w:val="16"/>
        </w:rPr>
        <w:t>Вельяминовская</w:t>
      </w:r>
      <w:proofErr w:type="spellEnd"/>
      <w:r w:rsidR="00413D07" w:rsidRPr="00413D07">
        <w:rPr>
          <w:rFonts w:asciiTheme="minorHAnsi" w:hAnsiTheme="minorHAnsi"/>
          <w:sz w:val="16"/>
          <w:szCs w:val="16"/>
        </w:rPr>
        <w:t xml:space="preserve">, дом 34 стр. 31, </w:t>
      </w:r>
      <w:proofErr w:type="spellStart"/>
      <w:r w:rsidR="00413D07" w:rsidRPr="00413D07">
        <w:rPr>
          <w:rFonts w:asciiTheme="minorHAnsi" w:hAnsiTheme="minorHAnsi"/>
          <w:sz w:val="16"/>
          <w:szCs w:val="16"/>
        </w:rPr>
        <w:t>эт</w:t>
      </w:r>
      <w:proofErr w:type="spellEnd"/>
      <w:r w:rsidR="00413D07" w:rsidRPr="00413D07">
        <w:rPr>
          <w:rFonts w:asciiTheme="minorHAnsi" w:hAnsiTheme="minorHAnsi"/>
          <w:sz w:val="16"/>
          <w:szCs w:val="16"/>
        </w:rPr>
        <w:t xml:space="preserve">. 3, пом. I, ком. 48 г. </w:t>
      </w:r>
      <w:r w:rsidRPr="001D6AD8">
        <w:rPr>
          <w:rFonts w:asciiTheme="minorHAnsi" w:hAnsiTheme="minorHAnsi"/>
          <w:sz w:val="16"/>
          <w:szCs w:val="16"/>
        </w:rPr>
        <w:t xml:space="preserve">В случае отзыва субъектом персональных данных согласия на обработку своих персональных данных </w:t>
      </w:r>
      <w:r w:rsidR="009B5B75" w:rsidRPr="001D6AD8">
        <w:rPr>
          <w:rFonts w:asciiTheme="minorHAnsi" w:hAnsiTheme="minorHAnsi"/>
          <w:sz w:val="16"/>
          <w:szCs w:val="16"/>
        </w:rPr>
        <w:t xml:space="preserve">Оператор </w:t>
      </w:r>
      <w:r w:rsidRPr="001D6AD8">
        <w:rPr>
          <w:rFonts w:asciiTheme="minorHAnsi" w:hAnsiTheme="minorHAnsi"/>
          <w:sz w:val="16"/>
          <w:szCs w:val="16"/>
        </w:rPr>
        <w:t>обязуется прекратить обработку персональных данных и уничтожить персональные данные в срок, не превышающий 7 (семи) рабочих дней</w:t>
      </w:r>
      <w:r w:rsidR="006A779A" w:rsidRPr="001D6AD8">
        <w:rPr>
          <w:rFonts w:asciiTheme="minorHAnsi" w:hAnsiTheme="minorHAnsi"/>
          <w:sz w:val="16"/>
          <w:szCs w:val="16"/>
        </w:rPr>
        <w:t>,</w:t>
      </w:r>
      <w:r w:rsidRPr="001D6AD8">
        <w:rPr>
          <w:rFonts w:asciiTheme="minorHAnsi" w:hAnsiTheme="minorHAnsi"/>
          <w:sz w:val="16"/>
          <w:szCs w:val="16"/>
        </w:rPr>
        <w:t xml:space="preserve"> с</w:t>
      </w:r>
      <w:r w:rsidR="006C046F" w:rsidRPr="001D6AD8">
        <w:rPr>
          <w:rFonts w:asciiTheme="minorHAnsi" w:hAnsiTheme="minorHAnsi"/>
          <w:sz w:val="16"/>
          <w:szCs w:val="16"/>
        </w:rPr>
        <w:t>о дня</w:t>
      </w:r>
      <w:r w:rsidRPr="001D6AD8">
        <w:rPr>
          <w:rFonts w:asciiTheme="minorHAnsi" w:hAnsiTheme="minorHAnsi"/>
          <w:sz w:val="16"/>
          <w:szCs w:val="16"/>
        </w:rPr>
        <w:t xml:space="preserve"> поступления указанного отзыва. Об уничтожении персональных данных Оператор уведомляет субъекта персональных данных</w:t>
      </w:r>
      <w:r w:rsidR="006C046F" w:rsidRPr="001D6AD8">
        <w:rPr>
          <w:rFonts w:asciiTheme="minorHAnsi" w:hAnsiTheme="minorHAnsi"/>
          <w:sz w:val="16"/>
          <w:szCs w:val="16"/>
        </w:rPr>
        <w:t xml:space="preserve"> на адрес электронной почты.</w:t>
      </w:r>
      <w:r w:rsidRPr="001D6AD8">
        <w:rPr>
          <w:rFonts w:asciiTheme="minorHAnsi" w:hAnsiTheme="minorHAnsi"/>
          <w:sz w:val="16"/>
          <w:szCs w:val="16"/>
        </w:rPr>
        <w:t xml:space="preserve"> </w:t>
      </w:r>
    </w:p>
    <w:p w:rsidR="00567DE7" w:rsidRPr="001D6AD8" w:rsidRDefault="00AB2E5D" w:rsidP="00C72338">
      <w:pPr>
        <w:jc w:val="both"/>
        <w:rPr>
          <w:rFonts w:asciiTheme="minorHAnsi" w:hAnsiTheme="minorHAnsi"/>
          <w:sz w:val="16"/>
          <w:szCs w:val="16"/>
        </w:rPr>
      </w:pPr>
      <w:r w:rsidRPr="001D6AD8">
        <w:rPr>
          <w:rFonts w:asciiTheme="minorHAnsi" w:hAnsiTheme="minorHAnsi"/>
          <w:sz w:val="16"/>
          <w:szCs w:val="16"/>
        </w:rPr>
        <w:t>1.</w:t>
      </w:r>
      <w:r w:rsidR="00487C79" w:rsidRPr="001D6AD8">
        <w:rPr>
          <w:rFonts w:asciiTheme="minorHAnsi" w:hAnsiTheme="minorHAnsi"/>
          <w:sz w:val="16"/>
          <w:szCs w:val="16"/>
        </w:rPr>
        <w:t>9</w:t>
      </w:r>
      <w:r w:rsidRPr="001D6AD8">
        <w:rPr>
          <w:rFonts w:asciiTheme="minorHAnsi" w:hAnsiTheme="minorHAnsi"/>
          <w:sz w:val="16"/>
          <w:szCs w:val="16"/>
        </w:rPr>
        <w:t xml:space="preserve">. </w:t>
      </w:r>
      <w:r w:rsidR="00487C79" w:rsidRPr="001D6AD8">
        <w:rPr>
          <w:rFonts w:asciiTheme="minorHAnsi" w:hAnsiTheme="minorHAnsi"/>
          <w:sz w:val="16"/>
          <w:szCs w:val="16"/>
        </w:rPr>
        <w:t xml:space="preserve">   </w:t>
      </w:r>
      <w:r w:rsidRPr="001D6AD8">
        <w:rPr>
          <w:rFonts w:asciiTheme="minorHAnsi" w:hAnsiTheme="minorHAnsi"/>
          <w:sz w:val="16"/>
          <w:szCs w:val="16"/>
        </w:rPr>
        <w:t>При в</w:t>
      </w:r>
      <w:r w:rsidR="009B5B75" w:rsidRPr="001D6AD8">
        <w:rPr>
          <w:rFonts w:asciiTheme="minorHAnsi" w:hAnsiTheme="minorHAnsi"/>
          <w:sz w:val="16"/>
          <w:szCs w:val="16"/>
        </w:rPr>
        <w:t xml:space="preserve">несении в Согласие </w:t>
      </w:r>
      <w:r w:rsidRPr="001D6AD8">
        <w:rPr>
          <w:rFonts w:asciiTheme="minorHAnsi" w:hAnsiTheme="minorHAnsi"/>
          <w:sz w:val="16"/>
          <w:szCs w:val="16"/>
        </w:rPr>
        <w:t xml:space="preserve">изменений в актуальной редакции указывается </w:t>
      </w:r>
      <w:r w:rsidR="009B5B75" w:rsidRPr="001D6AD8">
        <w:rPr>
          <w:rFonts w:asciiTheme="minorHAnsi" w:hAnsiTheme="minorHAnsi"/>
          <w:sz w:val="16"/>
          <w:szCs w:val="16"/>
        </w:rPr>
        <w:t xml:space="preserve">дата последнего обновления. </w:t>
      </w:r>
    </w:p>
    <w:sectPr w:rsidR="00567DE7" w:rsidRPr="001D6AD8" w:rsidSect="00643B3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1">
    <w:nsid w:val="2714729B"/>
    <w:multiLevelType w:val="hybridMultilevel"/>
    <w:tmpl w:val="76145702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B9E"/>
    <w:rsid w:val="00053BA3"/>
    <w:rsid w:val="000A0441"/>
    <w:rsid w:val="000C77C9"/>
    <w:rsid w:val="0011372B"/>
    <w:rsid w:val="001322A9"/>
    <w:rsid w:val="00134587"/>
    <w:rsid w:val="00146284"/>
    <w:rsid w:val="001B3D78"/>
    <w:rsid w:val="001C4980"/>
    <w:rsid w:val="001D6AD8"/>
    <w:rsid w:val="0021449E"/>
    <w:rsid w:val="00232408"/>
    <w:rsid w:val="00257089"/>
    <w:rsid w:val="00260169"/>
    <w:rsid w:val="00322177"/>
    <w:rsid w:val="00351380"/>
    <w:rsid w:val="003713AD"/>
    <w:rsid w:val="003A4B9E"/>
    <w:rsid w:val="003D7C45"/>
    <w:rsid w:val="00413D07"/>
    <w:rsid w:val="00424345"/>
    <w:rsid w:val="00487C79"/>
    <w:rsid w:val="004D34C3"/>
    <w:rsid w:val="004F432C"/>
    <w:rsid w:val="00555D5D"/>
    <w:rsid w:val="00565CF4"/>
    <w:rsid w:val="00567DE7"/>
    <w:rsid w:val="00577C65"/>
    <w:rsid w:val="005D0C21"/>
    <w:rsid w:val="005D58C2"/>
    <w:rsid w:val="005E215C"/>
    <w:rsid w:val="006413A6"/>
    <w:rsid w:val="00643B32"/>
    <w:rsid w:val="006A779A"/>
    <w:rsid w:val="006C046F"/>
    <w:rsid w:val="006D2D1E"/>
    <w:rsid w:val="006F4550"/>
    <w:rsid w:val="007355CA"/>
    <w:rsid w:val="00762509"/>
    <w:rsid w:val="00785038"/>
    <w:rsid w:val="007870C8"/>
    <w:rsid w:val="007C7276"/>
    <w:rsid w:val="007D2247"/>
    <w:rsid w:val="008048C9"/>
    <w:rsid w:val="00807206"/>
    <w:rsid w:val="00822AFE"/>
    <w:rsid w:val="008B0DC9"/>
    <w:rsid w:val="008B4393"/>
    <w:rsid w:val="009032DF"/>
    <w:rsid w:val="0091146D"/>
    <w:rsid w:val="009565E3"/>
    <w:rsid w:val="0095713E"/>
    <w:rsid w:val="00960659"/>
    <w:rsid w:val="00967FE0"/>
    <w:rsid w:val="009A1D15"/>
    <w:rsid w:val="009B5B75"/>
    <w:rsid w:val="009F7B68"/>
    <w:rsid w:val="00A108C9"/>
    <w:rsid w:val="00A61CD8"/>
    <w:rsid w:val="00A93340"/>
    <w:rsid w:val="00AB2E5D"/>
    <w:rsid w:val="00BB55CA"/>
    <w:rsid w:val="00BE4B5D"/>
    <w:rsid w:val="00C148B9"/>
    <w:rsid w:val="00C17EFD"/>
    <w:rsid w:val="00C22CEE"/>
    <w:rsid w:val="00C72338"/>
    <w:rsid w:val="00CC694A"/>
    <w:rsid w:val="00CF4A4E"/>
    <w:rsid w:val="00D64DA8"/>
    <w:rsid w:val="00D70F41"/>
    <w:rsid w:val="00D91BA3"/>
    <w:rsid w:val="00DB4B97"/>
    <w:rsid w:val="00DE6E3B"/>
    <w:rsid w:val="00E047E8"/>
    <w:rsid w:val="00E14F42"/>
    <w:rsid w:val="00E2616C"/>
    <w:rsid w:val="00E82362"/>
    <w:rsid w:val="00EB2E7F"/>
    <w:rsid w:val="00ED50DF"/>
    <w:rsid w:val="00EE414B"/>
    <w:rsid w:val="00F04A65"/>
    <w:rsid w:val="00F15E20"/>
    <w:rsid w:val="00F37658"/>
    <w:rsid w:val="00F41FB8"/>
    <w:rsid w:val="00F6274B"/>
    <w:rsid w:val="00F67A09"/>
    <w:rsid w:val="00F7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8C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038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5038"/>
  </w:style>
  <w:style w:type="character" w:styleId="a4">
    <w:name w:val="Hyperlink"/>
    <w:basedOn w:val="a0"/>
    <w:uiPriority w:val="99"/>
    <w:unhideWhenUsed/>
    <w:rsid w:val="0078503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51380"/>
    <w:pPr>
      <w:ind w:left="720"/>
      <w:contextualSpacing/>
    </w:pPr>
  </w:style>
  <w:style w:type="table" w:styleId="a6">
    <w:name w:val="Table Grid"/>
    <w:basedOn w:val="a1"/>
    <w:uiPriority w:val="59"/>
    <w:rsid w:val="000A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A1D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1D1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8C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038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5038"/>
  </w:style>
  <w:style w:type="character" w:styleId="a4">
    <w:name w:val="Hyperlink"/>
    <w:basedOn w:val="a0"/>
    <w:uiPriority w:val="99"/>
    <w:unhideWhenUsed/>
    <w:rsid w:val="0078503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51380"/>
    <w:pPr>
      <w:ind w:left="720"/>
      <w:contextualSpacing/>
    </w:pPr>
  </w:style>
  <w:style w:type="table" w:styleId="a6">
    <w:name w:val="Table Grid"/>
    <w:basedOn w:val="a1"/>
    <w:uiPriority w:val="59"/>
    <w:rsid w:val="000A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A1D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1D1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FEB45-EC98-4589-8B4B-EC417F459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LUBA</dc:creator>
  <cp:lastModifiedBy>Найденко Юлия</cp:lastModifiedBy>
  <cp:revision>2</cp:revision>
  <cp:lastPrinted>2017-05-31T13:55:00Z</cp:lastPrinted>
  <dcterms:created xsi:type="dcterms:W3CDTF">2021-08-06T13:25:00Z</dcterms:created>
  <dcterms:modified xsi:type="dcterms:W3CDTF">2021-08-06T13:25:00Z</dcterms:modified>
</cp:coreProperties>
</file>